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D46E5D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6F14BD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1A2BA5A9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D46E5D" w:rsidRPr="001E3AA5" w14:paraId="44F49225" w14:textId="76981EFF" w:rsidTr="00281488">
        <w:trPr>
          <w:trHeight w:val="784"/>
        </w:trPr>
        <w:tc>
          <w:tcPr>
            <w:tcW w:w="12191" w:type="dxa"/>
            <w:shd w:val="clear" w:color="auto" w:fill="auto"/>
          </w:tcPr>
          <w:p w14:paraId="7CEF5811" w14:textId="73207F34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27B126F4" w14:textId="70E5F5B9" w:rsidR="00281488" w:rsidRDefault="004661BF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2023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04</w:t>
            </w:r>
          </w:p>
          <w:p w14:paraId="34365A80" w14:textId="643831CA" w:rsidR="00D46E5D" w:rsidRDefault="00255FCE" w:rsidP="00D46E5D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9AD15BE" w:rsidR="00D46E5D" w:rsidRPr="001E3AA5" w:rsidRDefault="00D46E5D" w:rsidP="00D46E5D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260" w:type="dxa"/>
          </w:tcPr>
          <w:p w14:paraId="30D3CCF7" w14:textId="060C10C1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3BE2FF86" w14:textId="09C35CB0" w:rsidR="00281488" w:rsidRDefault="004661BF" w:rsidP="00D46E5D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2023 gruodžio 04</w:t>
            </w:r>
          </w:p>
          <w:p w14:paraId="573AD35A" w14:textId="34586D03" w:rsidR="00D46E5D" w:rsidRPr="001E3AA5" w:rsidRDefault="00D46E5D" w:rsidP="00D46E5D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255FCE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</w:tr>
    </w:tbl>
    <w:p w14:paraId="1C76ABE9" w14:textId="584154F2" w:rsidR="009D3DEA" w:rsidRPr="00281488" w:rsidRDefault="00626222" w:rsidP="009D3DEA">
      <w:pPr>
        <w:spacing w:before="48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</w:rPr>
      </w:pPr>
      <w:r w:rsidRPr="00281488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 w:rsidR="009D3DEA" w:rsidRPr="00281488">
        <w:rPr>
          <w:rFonts w:ascii="Trebuchet MS" w:hAnsi="Trebuchet MS" w:cs="Calibri"/>
          <w:b/>
          <w:sz w:val="18"/>
          <w:szCs w:val="18"/>
        </w:rPr>
        <w:t>110</w:t>
      </w:r>
      <w:r w:rsidR="003432FF" w:rsidRPr="00281488">
        <w:rPr>
          <w:rFonts w:ascii="Trebuchet MS" w:hAnsi="Trebuchet MS" w:cs="Calibri"/>
          <w:b/>
          <w:sz w:val="18"/>
          <w:szCs w:val="18"/>
        </w:rPr>
        <w:t xml:space="preserve"> </w:t>
      </w:r>
      <w:proofErr w:type="spellStart"/>
      <w:r w:rsidR="009D3DEA" w:rsidRPr="00281488">
        <w:rPr>
          <w:rFonts w:ascii="Trebuchet MS" w:hAnsi="Trebuchet MS" w:cs="Calibri"/>
          <w:b/>
          <w:sz w:val="18"/>
          <w:szCs w:val="18"/>
        </w:rPr>
        <w:t>kV</w:t>
      </w:r>
      <w:proofErr w:type="spellEnd"/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ĮTAMPOS KABELIŲ LINIJŲ SU P</w:t>
      </w:r>
      <w:r w:rsidR="00255FCE">
        <w:rPr>
          <w:rFonts w:ascii="Trebuchet MS" w:hAnsi="Trebuchet MS" w:cs="Calibri"/>
          <w:b/>
          <w:sz w:val="18"/>
          <w:szCs w:val="18"/>
        </w:rPr>
        <w:t>LASTIKINE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IZOLIACIJA GALIN</w:t>
      </w:r>
      <w:r w:rsidRPr="00281488">
        <w:rPr>
          <w:rFonts w:ascii="Trebuchet MS" w:hAnsi="Trebuchet MS" w:cs="Calibri"/>
          <w:b/>
          <w:sz w:val="18"/>
          <w:szCs w:val="18"/>
        </w:rPr>
        <w:t>ĖMS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MOV</w:t>
      </w:r>
      <w:r w:rsidRPr="00281488">
        <w:rPr>
          <w:rFonts w:ascii="Trebuchet MS" w:hAnsi="Trebuchet MS" w:cs="Calibri"/>
          <w:b/>
          <w:sz w:val="18"/>
          <w:szCs w:val="18"/>
        </w:rPr>
        <w:t>OMS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/</w:t>
      </w:r>
    </w:p>
    <w:p w14:paraId="33EBC6B0" w14:textId="2FB3B6C0" w:rsidR="009D3DEA" w:rsidRPr="009D3DEA" w:rsidRDefault="009D3DEA" w:rsidP="009D3DEA">
      <w:pPr>
        <w:spacing w:after="24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  <w:lang w:val="en-US"/>
        </w:rPr>
      </w:pPr>
      <w:r w:rsidRPr="009D3DEA">
        <w:rPr>
          <w:rFonts w:ascii="Trebuchet MS" w:hAnsi="Trebuchet MS" w:cs="Calibri"/>
          <w:b/>
          <w:sz w:val="18"/>
          <w:szCs w:val="18"/>
          <w:lang w:val="en-US"/>
        </w:rPr>
        <w:t>STANDARD TECHNICAL REQUIREMENTS FOR 110kV VOLTAGE RANGE CABLE LINES WITH CROSS-LINKED POLYETHYLENE INSULATION TERMINATION JOINTS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281488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281488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5F9C107F" w:rsidR="00901AB5" w:rsidRPr="00281488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įtampos kabelių linijų su plas</w:t>
            </w:r>
            <w:r w:rsidR="00255FCE">
              <w:rPr>
                <w:rFonts w:ascii="Trebuchet MS" w:hAnsi="Trebuchet MS" w:cs="Arial"/>
                <w:bCs/>
                <w:sz w:val="18"/>
                <w:szCs w:val="18"/>
              </w:rPr>
              <w:t>tikine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galinės movos</w:t>
            </w:r>
            <w:r w:rsidR="00902EB8"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/ </w:t>
            </w:r>
          </w:p>
          <w:p w14:paraId="1D7B0D83" w14:textId="03355DA0" w:rsidR="00902EB8" w:rsidRPr="00281488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termination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joints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281488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281488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281488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902EB8" w:rsidRPr="001E3AA5" w14:paraId="7A0C547B" w14:textId="77777777" w:rsidTr="002576B0">
        <w:trPr>
          <w:cantSplit/>
        </w:trPr>
        <w:tc>
          <w:tcPr>
            <w:tcW w:w="710" w:type="dxa"/>
            <w:vAlign w:val="center"/>
          </w:tcPr>
          <w:p w14:paraId="7515453F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0D34A26" w:rsidR="00902EB8" w:rsidRPr="00281488" w:rsidRDefault="00902EB8" w:rsidP="00902EB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Characteristics and tests according to</w:t>
            </w:r>
          </w:p>
        </w:tc>
        <w:tc>
          <w:tcPr>
            <w:tcW w:w="3687" w:type="dxa"/>
            <w:vAlign w:val="center"/>
          </w:tcPr>
          <w:p w14:paraId="6259CCD8" w14:textId="19A73EA2" w:rsidR="00902EB8" w:rsidRPr="00281488" w:rsidRDefault="00902EB8" w:rsidP="002576B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IEC 60840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lygiavertį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IEC 60840 or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A146445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02EB8" w:rsidRPr="001E3AA5" w14:paraId="119929D8" w14:textId="77777777" w:rsidTr="002576B0">
        <w:trPr>
          <w:cantSplit/>
        </w:trPr>
        <w:tc>
          <w:tcPr>
            <w:tcW w:w="710" w:type="dxa"/>
            <w:vAlign w:val="center"/>
          </w:tcPr>
          <w:p w14:paraId="58DF7474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9A6D8AE" w:rsidR="00902EB8" w:rsidRPr="00281488" w:rsidRDefault="00902EB8" w:rsidP="00902EB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sistema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/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281488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3F872087" w14:textId="523D6DB9" w:rsidR="00902EB8" w:rsidRPr="00281488" w:rsidRDefault="00902EB8" w:rsidP="002576B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ISO 9001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lygiaverčiu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ISO 9001 or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DF7A54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281488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281488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760494" w:rsidRPr="001E3AA5" w14:paraId="78890808" w14:textId="77777777" w:rsidTr="00DA3A2F">
        <w:trPr>
          <w:cantSplit/>
        </w:trPr>
        <w:tc>
          <w:tcPr>
            <w:tcW w:w="710" w:type="dxa"/>
            <w:vAlign w:val="center"/>
          </w:tcPr>
          <w:p w14:paraId="2D1E378A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8FDF81" w:rsidR="00760494" w:rsidRPr="00281488" w:rsidRDefault="00760494" w:rsidP="00DA3A2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shall be not less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32AA940E" w14:textId="0A469E8E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18D33599" w14:textId="77777777" w:rsidTr="00DA3A2F">
        <w:trPr>
          <w:cantSplit/>
        </w:trPr>
        <w:tc>
          <w:tcPr>
            <w:tcW w:w="710" w:type="dxa"/>
            <w:vAlign w:val="center"/>
          </w:tcPr>
          <w:p w14:paraId="3C061D5B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882A98A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669C03B2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-40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6C17E559" w14:textId="77777777" w:rsidTr="00DA3A2F">
        <w:trPr>
          <w:cantSplit/>
        </w:trPr>
        <w:tc>
          <w:tcPr>
            <w:tcW w:w="710" w:type="dxa"/>
            <w:vAlign w:val="center"/>
          </w:tcPr>
          <w:p w14:paraId="79BBEE7E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8442268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installation ambient temperature shall be not less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16C6E06A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209D24EC" w14:textId="77777777" w:rsidTr="00DA3A2F">
        <w:trPr>
          <w:cantSplit/>
        </w:trPr>
        <w:tc>
          <w:tcPr>
            <w:tcW w:w="710" w:type="dxa"/>
            <w:vAlign w:val="center"/>
          </w:tcPr>
          <w:p w14:paraId="6BC67AF2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236FE776" w:rsidR="00760494" w:rsidRPr="00281488" w:rsidRDefault="00760494" w:rsidP="00DA3A2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installation ambient temperature shall be not higher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11090F8" w14:textId="38DD2450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760494" w:rsidRPr="00281488" w:rsidRDefault="00760494" w:rsidP="0076049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760494" w:rsidRPr="00281488" w:rsidRDefault="00760494" w:rsidP="007604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0C569D" w:rsidRPr="001E3AA5" w14:paraId="69E77343" w14:textId="77777777" w:rsidTr="00DA3A2F">
        <w:trPr>
          <w:cantSplit/>
        </w:trPr>
        <w:tc>
          <w:tcPr>
            <w:tcW w:w="710" w:type="dxa"/>
            <w:vAlign w:val="center"/>
          </w:tcPr>
          <w:p w14:paraId="7E74DA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ADF2771" w14:textId="0BDDDD9E" w:rsidR="000C569D" w:rsidRPr="00ED244A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Kabelio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laidininko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medžiaga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ir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skespjūvis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kuriam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skirta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mova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/ Cable conductor material and cross-section for which the termination is </w:t>
            </w: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intended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  <w:proofErr w:type="gramEnd"/>
          </w:p>
          <w:p w14:paraId="63F87E1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Align w:val="center"/>
          </w:tcPr>
          <w:p w14:paraId="5DF90C04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64ED9E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A0B6F8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3C36A3B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ACF5CDC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02A2E79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D45CDE6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9F8A070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22F9EC8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4F0B2FAC" w14:textId="27EB6468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30AD1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6DB39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8E4B3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ACE60FF" w14:textId="77777777" w:rsidTr="00DA3A2F">
        <w:trPr>
          <w:cantSplit/>
        </w:trPr>
        <w:tc>
          <w:tcPr>
            <w:tcW w:w="710" w:type="dxa"/>
            <w:vAlign w:val="center"/>
          </w:tcPr>
          <w:p w14:paraId="3AAD60E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81D7763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Maksimali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darbo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būti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/ Maximum continuous service voltage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) shall be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04A6ED2" w14:textId="0F848A6D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≥123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26D0EA2" w14:textId="77777777" w:rsidTr="00DA3A2F">
        <w:trPr>
          <w:cantSplit/>
        </w:trPr>
        <w:tc>
          <w:tcPr>
            <w:tcW w:w="710" w:type="dxa"/>
            <w:vAlign w:val="center"/>
          </w:tcPr>
          <w:p w14:paraId="3A6C051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6ABF20E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Tinklo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dažnis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Network frequency, Hz</w:t>
            </w:r>
          </w:p>
        </w:tc>
        <w:tc>
          <w:tcPr>
            <w:tcW w:w="3687" w:type="dxa"/>
            <w:vAlign w:val="center"/>
          </w:tcPr>
          <w:p w14:paraId="27C82E99" w14:textId="415D5B2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A38A51A" w14:textId="77777777" w:rsidTr="00DA3A2F">
        <w:trPr>
          <w:cantSplit/>
        </w:trPr>
        <w:tc>
          <w:tcPr>
            <w:tcW w:w="710" w:type="dxa"/>
            <w:vAlign w:val="center"/>
          </w:tcPr>
          <w:p w14:paraId="5CD74F4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357F24A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Žaibo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impulso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/ Lightning impulse withstand voltage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2B78B6DB" w14:textId="69AE4F65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≥550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DF1DD06" w14:textId="77777777" w:rsidTr="00DA3A2F">
        <w:trPr>
          <w:cantSplit/>
        </w:trPr>
        <w:tc>
          <w:tcPr>
            <w:tcW w:w="710" w:type="dxa"/>
            <w:vAlign w:val="center"/>
          </w:tcPr>
          <w:p w14:paraId="3A2297D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5CB3788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/ Insulation withstand voltage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kV</w:t>
            </w:r>
          </w:p>
        </w:tc>
        <w:tc>
          <w:tcPr>
            <w:tcW w:w="3687" w:type="dxa"/>
            <w:vAlign w:val="center"/>
          </w:tcPr>
          <w:p w14:paraId="1D0302D6" w14:textId="378F3E5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≥160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179092ED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456B28E3" w14:textId="77777777" w:rsidTr="00DA3A2F">
        <w:trPr>
          <w:cantSplit/>
        </w:trPr>
        <w:tc>
          <w:tcPr>
            <w:tcW w:w="710" w:type="dxa"/>
            <w:vAlign w:val="center"/>
          </w:tcPr>
          <w:p w14:paraId="12B8F577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D79E3A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Dalinių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išlydžių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lygis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prie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1.5Uo/ Partial discharge level at 1.5Uo,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pC</w:t>
            </w:r>
            <w:proofErr w:type="spellEnd"/>
          </w:p>
        </w:tc>
        <w:tc>
          <w:tcPr>
            <w:tcW w:w="3687" w:type="dxa"/>
            <w:vAlign w:val="center"/>
          </w:tcPr>
          <w:p w14:paraId="11278BC7" w14:textId="4E15B56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&lt;5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1B2A573E" w14:textId="77777777" w:rsidTr="00DA3A2F">
        <w:trPr>
          <w:cantSplit/>
        </w:trPr>
        <w:tc>
          <w:tcPr>
            <w:tcW w:w="710" w:type="dxa"/>
            <w:vAlign w:val="center"/>
          </w:tcPr>
          <w:p w14:paraId="3B0C5F5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31DDCED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leistina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allowable long-term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24B5FE49" w14:textId="6FEFB5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+90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C729381" w14:textId="77777777" w:rsidTr="00DA3A2F">
        <w:trPr>
          <w:cantSplit/>
        </w:trPr>
        <w:tc>
          <w:tcPr>
            <w:tcW w:w="710" w:type="dxa"/>
            <w:vAlign w:val="center"/>
          </w:tcPr>
          <w:p w14:paraId="4261A5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A1E12F2" w:rsidR="000C569D" w:rsidRPr="00281488" w:rsidRDefault="000C569D" w:rsidP="000C569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poveikio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trukmė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 (impact duration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642CFF49" w14:textId="2D90B69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+250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8CCDB6D" w14:textId="77777777" w:rsidTr="00DA3A2F">
        <w:trPr>
          <w:cantSplit/>
        </w:trPr>
        <w:tc>
          <w:tcPr>
            <w:tcW w:w="710" w:type="dxa"/>
            <w:vAlign w:val="center"/>
          </w:tcPr>
          <w:p w14:paraId="09FF31D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48209E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Minimalus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srovės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nuotėkio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kelias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Minimum creepage distance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3AE8D90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2464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37858BF" w14:textId="77777777" w:rsidTr="00DA3A2F">
        <w:trPr>
          <w:cantSplit/>
        </w:trPr>
        <w:tc>
          <w:tcPr>
            <w:tcW w:w="710" w:type="dxa"/>
            <w:vAlign w:val="center"/>
          </w:tcPr>
          <w:p w14:paraId="2CCD216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2678B31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Išorinė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External insulation shall be</w:t>
            </w:r>
          </w:p>
        </w:tc>
        <w:tc>
          <w:tcPr>
            <w:tcW w:w="3687" w:type="dxa"/>
            <w:vAlign w:val="center"/>
          </w:tcPr>
          <w:p w14:paraId="0049E4FE" w14:textId="2669666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Polymeric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sheds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Polimeriniai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sijonėliai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B70E0F1" w14:textId="77777777" w:rsidTr="00DA3A2F">
        <w:trPr>
          <w:cantSplit/>
        </w:trPr>
        <w:tc>
          <w:tcPr>
            <w:tcW w:w="710" w:type="dxa"/>
            <w:vAlign w:val="center"/>
          </w:tcPr>
          <w:p w14:paraId="6540AC73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34897606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Atraminių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izoliatorių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medžiaga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Post insulators material shall be</w:t>
            </w:r>
          </w:p>
        </w:tc>
        <w:tc>
          <w:tcPr>
            <w:tcW w:w="3687" w:type="dxa"/>
            <w:vAlign w:val="center"/>
          </w:tcPr>
          <w:p w14:paraId="0206C8A4" w14:textId="1881956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Epoksidinė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guma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Epoxy resin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6981D8F" w14:textId="77777777" w:rsidTr="00DA3A2F">
        <w:trPr>
          <w:cantSplit/>
        </w:trPr>
        <w:tc>
          <w:tcPr>
            <w:tcW w:w="710" w:type="dxa"/>
            <w:vAlign w:val="center"/>
          </w:tcPr>
          <w:p w14:paraId="2D7C0CF0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3E4D665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Elektrinio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lauko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išlyginimo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būdas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Electric field distribution method shall be</w:t>
            </w:r>
          </w:p>
        </w:tc>
        <w:tc>
          <w:tcPr>
            <w:tcW w:w="3687" w:type="dxa"/>
            <w:vAlign w:val="center"/>
          </w:tcPr>
          <w:p w14:paraId="77ACF2C2" w14:textId="3A5CBE6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Geometrinis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Geometrical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40E9F7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0F91BA4" w14:textId="77777777" w:rsidTr="00DA3A2F">
        <w:trPr>
          <w:cantSplit/>
        </w:trPr>
        <w:tc>
          <w:tcPr>
            <w:tcW w:w="710" w:type="dxa"/>
            <w:vAlign w:val="center"/>
          </w:tcPr>
          <w:p w14:paraId="3EC981E1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7F7ADE3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Įžeminimo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prijungimas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kontaktai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movoje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The grounding connection and coupling contacts shall be</w:t>
            </w:r>
          </w:p>
        </w:tc>
        <w:tc>
          <w:tcPr>
            <w:tcW w:w="3687" w:type="dxa"/>
            <w:vAlign w:val="center"/>
          </w:tcPr>
          <w:p w14:paraId="32046C97" w14:textId="09999459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litavimo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Without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soldering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EC698A5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09F6FEB" w14:textId="77777777" w:rsidTr="00DA3A2F">
        <w:trPr>
          <w:cantSplit/>
        </w:trPr>
        <w:tc>
          <w:tcPr>
            <w:tcW w:w="710" w:type="dxa"/>
            <w:vAlign w:val="center"/>
          </w:tcPr>
          <w:p w14:paraId="13E1F14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F2C2E1" w14:textId="63DCDD6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Kabelio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gyslos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sujungiklis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Cable conductor connector shall be</w:t>
            </w:r>
          </w:p>
        </w:tc>
        <w:tc>
          <w:tcPr>
            <w:tcW w:w="3687" w:type="dxa"/>
            <w:vAlign w:val="center"/>
          </w:tcPr>
          <w:p w14:paraId="452B1C83" w14:textId="1D0C79D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Varžtinis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presuojamas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Bolted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or compressed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1F1A1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DC2635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AE35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8DFE6E4" w14:textId="77777777" w:rsidTr="004F1061">
        <w:trPr>
          <w:cantSplit/>
        </w:trPr>
        <w:tc>
          <w:tcPr>
            <w:tcW w:w="710" w:type="dxa"/>
            <w:vAlign w:val="center"/>
          </w:tcPr>
          <w:p w14:paraId="4992E26A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04DF91" w14:textId="2C08F79C" w:rsidR="000C569D" w:rsidRPr="00431A0C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užpild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pagrindinė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)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tipas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Type of termination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filler (basic insulation) shall be</w:t>
            </w:r>
          </w:p>
        </w:tc>
        <w:tc>
          <w:tcPr>
            <w:tcW w:w="3687" w:type="dxa"/>
            <w:vAlign w:val="center"/>
          </w:tcPr>
          <w:p w14:paraId="0D01761A" w14:textId="282F4C2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Saus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Dry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type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C1C6E4F" w14:textId="7300918E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C07C4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6C96BF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E4AFCB3" w14:textId="77777777" w:rsidTr="004F1061">
        <w:trPr>
          <w:cantSplit/>
        </w:trPr>
        <w:tc>
          <w:tcPr>
            <w:tcW w:w="710" w:type="dxa"/>
            <w:vAlign w:val="center"/>
          </w:tcPr>
          <w:p w14:paraId="09A2311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1DA68" w14:textId="160A10D7" w:rsidR="000C569D" w:rsidRPr="008A2059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tipas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/ Type of termination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</w:p>
        </w:tc>
        <w:tc>
          <w:tcPr>
            <w:tcW w:w="3687" w:type="dxa"/>
            <w:vAlign w:val="center"/>
          </w:tcPr>
          <w:p w14:paraId="2F649136" w14:textId="6636810C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Save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laikanti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lanksti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Self-support termination or flexible termination with post insulator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239EC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8E3F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2CFF4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6BE41D5" w14:textId="77777777" w:rsidTr="00861A3B">
        <w:trPr>
          <w:cantSplit/>
        </w:trPr>
        <w:tc>
          <w:tcPr>
            <w:tcW w:w="710" w:type="dxa"/>
            <w:vAlign w:val="center"/>
          </w:tcPr>
          <w:p w14:paraId="5627891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5C3F101" w14:textId="3CB2DE2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Galimas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polinkio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kampas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Allowable inclination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09019A8B" w14:textId="5BF569A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90</w:t>
            </w:r>
            <w:r w:rsidRPr="00281488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927E8B" w14:textId="6F2F832A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A167D3E" w14:textId="77777777" w:rsidR="00585227" w:rsidRDefault="00585227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705FD" w:rsidRPr="001E3AA5" w14:paraId="014A2DB6" w14:textId="77777777" w:rsidTr="00585227">
        <w:tc>
          <w:tcPr>
            <w:tcW w:w="15168" w:type="dxa"/>
            <w:vAlign w:val="center"/>
          </w:tcPr>
          <w:p w14:paraId="73E6AB0C" w14:textId="77777777" w:rsidR="00E57403" w:rsidRPr="00E57403" w:rsidRDefault="00E57403" w:rsidP="00E57403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Pastabos</w:t>
            </w:r>
            <w:proofErr w:type="spellEnd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:/ Notes:</w:t>
            </w:r>
          </w:p>
          <w:p w14:paraId="733CEE55" w14:textId="77777777" w:rsidR="00E57403" w:rsidRP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Techniniame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projekte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dydžių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reikšmės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koreguojamos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tačiau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griežtinant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03903748" w14:textId="77FF19AD" w:rsid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įtampa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neturi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viršyti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IEC 60038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standartinės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145kV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voltage may not exceed IEC 60038 standard voltage of 145kV.</w:t>
            </w:r>
          </w:p>
          <w:p w14:paraId="29DA8B6C" w14:textId="77777777" w:rsidR="000C569D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Lanksti</w:t>
            </w:r>
            <w:proofErr w:type="spellEnd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auso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komplektuojama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gamykliniu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Flexible 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ry type termination must be supplied with a factory-made support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insolator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40237D95" w14:textId="6191B2B0" w:rsidR="000C569D" w:rsidRPr="00EC49C7" w:rsidRDefault="000C569D" w:rsidP="000C569D">
            <w:pPr>
              <w:autoSpaceDE w:val="0"/>
              <w:autoSpaceDN w:val="0"/>
              <w:adjustRightInd w:val="0"/>
              <w:ind w:left="326" w:hanging="32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4</w:t>
            </w: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Parenkamos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</w:t>
            </w:r>
            <w:r>
              <w:rPr>
                <w:rFonts w:ascii="Trebuchet MS" w:hAnsi="Trebuchet MS" w:cs="Arial"/>
                <w:sz w:val="18"/>
                <w:szCs w:val="18"/>
              </w:rPr>
              <w:t>, atsižvelgiant į kabelio laidininko medžiagą ir skerspjūvį, kuriam mova bus naudojama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chosen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which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will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</w:p>
          <w:p w14:paraId="3E440669" w14:textId="5E0967A8" w:rsidR="00431A0C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BD45CE9" w14:textId="3FA8C12E" w:rsidR="00431A0C" w:rsidRPr="00E57403" w:rsidRDefault="00431A0C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</w:p>
          <w:p w14:paraId="4EA57722" w14:textId="77777777" w:rsidR="00E57403" w:rsidRPr="00E57403" w:rsidRDefault="00E57403" w:rsidP="00E5740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Rangovo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14:paraId="3CD8331C" w14:textId="5992D72A" w:rsidR="00E57403" w:rsidRPr="00E57403" w:rsidRDefault="00E57403" w:rsidP="00E57403">
            <w:pPr>
              <w:autoSpaceDE w:val="0"/>
              <w:autoSpaceDN w:val="0"/>
              <w:adjustRightInd w:val="0"/>
              <w:ind w:left="313" w:hanging="313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Įrenginio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gamintojo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katalogo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techninių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parametrų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suvestinės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brėžinio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14:paraId="4D2D9841" w14:textId="3C779AC6" w:rsidR="00E57403" w:rsidRPr="00E57403" w:rsidRDefault="00E57403" w:rsidP="00E57403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Sertifikato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certificate.</w:t>
            </w:r>
          </w:p>
          <w:p w14:paraId="0EFFAADA" w14:textId="43C94476" w:rsidR="00E705FD" w:rsidRPr="001E3AA5" w:rsidRDefault="00E57403" w:rsidP="00E57403">
            <w:pPr>
              <w:ind w:left="313" w:hanging="313"/>
              <w:jc w:val="both"/>
              <w:rPr>
                <w:sz w:val="18"/>
                <w:szCs w:val="18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Laboratorijos,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akredituotos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ISO/IEC 17025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standarto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atliktų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tipo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bandymų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protokolo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type test protocol provided by laboratory accredited according to ISO/IEC 17025.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FAC97" w14:textId="77777777" w:rsidR="00A0354D" w:rsidRDefault="00A0354D" w:rsidP="009137D7">
      <w:r>
        <w:separator/>
      </w:r>
    </w:p>
  </w:endnote>
  <w:endnote w:type="continuationSeparator" w:id="0">
    <w:p w14:paraId="4213C25C" w14:textId="77777777" w:rsidR="00A0354D" w:rsidRDefault="00A0354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1FCAA4C1" w14:textId="1998014F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 xml:space="preserve">STANDARTINIAI TECHNINIAI REIKALAVIMAI 110 </w:t>
        </w:r>
        <w:proofErr w:type="spellStart"/>
        <w:r w:rsidRPr="009D23AF">
          <w:rPr>
            <w:rFonts w:ascii="Trebuchet MS" w:hAnsi="Trebuchet MS"/>
            <w:sz w:val="14"/>
            <w:szCs w:val="14"/>
          </w:rPr>
          <w:t>kV</w:t>
        </w:r>
        <w:proofErr w:type="spellEnd"/>
        <w:r w:rsidRPr="009D23AF">
          <w:rPr>
            <w:rFonts w:ascii="Trebuchet MS" w:hAnsi="Trebuchet MS"/>
            <w:sz w:val="14"/>
            <w:szCs w:val="14"/>
          </w:rPr>
          <w:t xml:space="preserve"> ĮTAMPOS KABELIŲ LINIJŲ SU PLA</w:t>
        </w:r>
        <w:r w:rsidR="00255FCE">
          <w:rPr>
            <w:rFonts w:ascii="Trebuchet MS" w:hAnsi="Trebuchet MS"/>
            <w:sz w:val="14"/>
            <w:szCs w:val="14"/>
          </w:rPr>
          <w:t>STIKINE</w:t>
        </w:r>
        <w:r w:rsidRPr="009D23AF">
          <w:rPr>
            <w:rFonts w:ascii="Trebuchet MS" w:hAnsi="Trebuchet MS"/>
            <w:sz w:val="14"/>
            <w:szCs w:val="14"/>
          </w:rPr>
          <w:t xml:space="preserve"> IZOLIACIJA GALINĖMS MOVOMS /</w:t>
        </w:r>
      </w:p>
      <w:p w14:paraId="3C1F3B88" w14:textId="77777777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>STANDARD TECHNICAL REQUIREMENTS FOR 110kV VOLTAGE RANGE CABLE LINES WITH CROSS-LINKED POLYETHYLENE INSULATION TERMINATION JOINTS</w:t>
        </w:r>
      </w:p>
      <w:p w14:paraId="73340F46" w14:textId="48D6676E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4551" w14:textId="77777777" w:rsidR="00A0354D" w:rsidRDefault="00A0354D" w:rsidP="009137D7">
      <w:r>
        <w:separator/>
      </w:r>
    </w:p>
  </w:footnote>
  <w:footnote w:type="continuationSeparator" w:id="0">
    <w:p w14:paraId="7C1963E6" w14:textId="77777777" w:rsidR="00A0354D" w:rsidRDefault="00A0354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28971">
    <w:abstractNumId w:val="9"/>
  </w:num>
  <w:num w:numId="2" w16cid:durableId="1342196317">
    <w:abstractNumId w:val="3"/>
  </w:num>
  <w:num w:numId="3" w16cid:durableId="1151870873">
    <w:abstractNumId w:val="4"/>
  </w:num>
  <w:num w:numId="4" w16cid:durableId="213782281">
    <w:abstractNumId w:val="16"/>
  </w:num>
  <w:num w:numId="5" w16cid:durableId="1457916781">
    <w:abstractNumId w:val="2"/>
  </w:num>
  <w:num w:numId="6" w16cid:durableId="1619601211">
    <w:abstractNumId w:val="13"/>
  </w:num>
  <w:num w:numId="7" w16cid:durableId="928004153">
    <w:abstractNumId w:val="14"/>
  </w:num>
  <w:num w:numId="8" w16cid:durableId="696348417">
    <w:abstractNumId w:val="24"/>
  </w:num>
  <w:num w:numId="9" w16cid:durableId="1569732577">
    <w:abstractNumId w:val="26"/>
  </w:num>
  <w:num w:numId="10" w16cid:durableId="35938270">
    <w:abstractNumId w:val="7"/>
  </w:num>
  <w:num w:numId="11" w16cid:durableId="819200664">
    <w:abstractNumId w:val="27"/>
  </w:num>
  <w:num w:numId="12" w16cid:durableId="532575530">
    <w:abstractNumId w:val="18"/>
  </w:num>
  <w:num w:numId="13" w16cid:durableId="1961183304">
    <w:abstractNumId w:val="6"/>
  </w:num>
  <w:num w:numId="14" w16cid:durableId="363601917">
    <w:abstractNumId w:val="12"/>
  </w:num>
  <w:num w:numId="15" w16cid:durableId="1629429334">
    <w:abstractNumId w:val="17"/>
  </w:num>
  <w:num w:numId="16" w16cid:durableId="578516546">
    <w:abstractNumId w:val="20"/>
  </w:num>
  <w:num w:numId="17" w16cid:durableId="2071070843">
    <w:abstractNumId w:val="0"/>
  </w:num>
  <w:num w:numId="18" w16cid:durableId="961880972">
    <w:abstractNumId w:val="30"/>
  </w:num>
  <w:num w:numId="19" w16cid:durableId="1827823180">
    <w:abstractNumId w:val="23"/>
  </w:num>
  <w:num w:numId="20" w16cid:durableId="220681050">
    <w:abstractNumId w:val="28"/>
  </w:num>
  <w:num w:numId="21" w16cid:durableId="1081565130">
    <w:abstractNumId w:val="22"/>
  </w:num>
  <w:num w:numId="22" w16cid:durableId="1325160408">
    <w:abstractNumId w:val="1"/>
  </w:num>
  <w:num w:numId="23" w16cid:durableId="1917592091">
    <w:abstractNumId w:val="10"/>
  </w:num>
  <w:num w:numId="24" w16cid:durableId="51975152">
    <w:abstractNumId w:val="11"/>
  </w:num>
  <w:num w:numId="25" w16cid:durableId="2044744937">
    <w:abstractNumId w:val="5"/>
  </w:num>
  <w:num w:numId="26" w16cid:durableId="2017028228">
    <w:abstractNumId w:val="29"/>
  </w:num>
  <w:num w:numId="27" w16cid:durableId="12073661">
    <w:abstractNumId w:val="21"/>
  </w:num>
  <w:num w:numId="28" w16cid:durableId="618727626">
    <w:abstractNumId w:val="25"/>
  </w:num>
  <w:num w:numId="29" w16cid:durableId="1466700788">
    <w:abstractNumId w:val="19"/>
  </w:num>
  <w:num w:numId="30" w16cid:durableId="368920323">
    <w:abstractNumId w:val="15"/>
  </w:num>
  <w:num w:numId="31" w16cid:durableId="718090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569D"/>
    <w:rsid w:val="000D24D4"/>
    <w:rsid w:val="000E0EF9"/>
    <w:rsid w:val="000F1F03"/>
    <w:rsid w:val="000F39B7"/>
    <w:rsid w:val="000F3E6F"/>
    <w:rsid w:val="00103C8B"/>
    <w:rsid w:val="00105FB4"/>
    <w:rsid w:val="001158A8"/>
    <w:rsid w:val="00121791"/>
    <w:rsid w:val="00132A54"/>
    <w:rsid w:val="0014082D"/>
    <w:rsid w:val="00147E3C"/>
    <w:rsid w:val="00150EBE"/>
    <w:rsid w:val="00152273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55FCE"/>
    <w:rsid w:val="002576B0"/>
    <w:rsid w:val="002600BD"/>
    <w:rsid w:val="002639ED"/>
    <w:rsid w:val="00265EF6"/>
    <w:rsid w:val="00265F37"/>
    <w:rsid w:val="00266CE9"/>
    <w:rsid w:val="00270E52"/>
    <w:rsid w:val="00271698"/>
    <w:rsid w:val="002804D9"/>
    <w:rsid w:val="00281488"/>
    <w:rsid w:val="00284A79"/>
    <w:rsid w:val="002854BD"/>
    <w:rsid w:val="00293206"/>
    <w:rsid w:val="00296E1F"/>
    <w:rsid w:val="002973FE"/>
    <w:rsid w:val="002A34A6"/>
    <w:rsid w:val="002B4713"/>
    <w:rsid w:val="002C26AE"/>
    <w:rsid w:val="002D2502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95B51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1A0C"/>
    <w:rsid w:val="00447985"/>
    <w:rsid w:val="004565FC"/>
    <w:rsid w:val="0046255C"/>
    <w:rsid w:val="0046301B"/>
    <w:rsid w:val="004661BF"/>
    <w:rsid w:val="00486C04"/>
    <w:rsid w:val="00490D52"/>
    <w:rsid w:val="00492FE8"/>
    <w:rsid w:val="004A3A33"/>
    <w:rsid w:val="004B3179"/>
    <w:rsid w:val="004B6E88"/>
    <w:rsid w:val="004C1C33"/>
    <w:rsid w:val="004C47F3"/>
    <w:rsid w:val="004D208F"/>
    <w:rsid w:val="004F3FE6"/>
    <w:rsid w:val="004F50BB"/>
    <w:rsid w:val="00506189"/>
    <w:rsid w:val="0051243D"/>
    <w:rsid w:val="00520BE9"/>
    <w:rsid w:val="00521F62"/>
    <w:rsid w:val="00527081"/>
    <w:rsid w:val="00562056"/>
    <w:rsid w:val="00571850"/>
    <w:rsid w:val="00582B8C"/>
    <w:rsid w:val="00584E6E"/>
    <w:rsid w:val="00585227"/>
    <w:rsid w:val="005A688B"/>
    <w:rsid w:val="005B2D22"/>
    <w:rsid w:val="005C53D6"/>
    <w:rsid w:val="005E0554"/>
    <w:rsid w:val="005E346D"/>
    <w:rsid w:val="005F374E"/>
    <w:rsid w:val="005F50FD"/>
    <w:rsid w:val="00603DFC"/>
    <w:rsid w:val="0060593F"/>
    <w:rsid w:val="00606DDF"/>
    <w:rsid w:val="00610686"/>
    <w:rsid w:val="00614ADE"/>
    <w:rsid w:val="00620728"/>
    <w:rsid w:val="0062373D"/>
    <w:rsid w:val="0062518E"/>
    <w:rsid w:val="00626222"/>
    <w:rsid w:val="00643CC6"/>
    <w:rsid w:val="00644E20"/>
    <w:rsid w:val="00644E72"/>
    <w:rsid w:val="00646EB0"/>
    <w:rsid w:val="006509BB"/>
    <w:rsid w:val="00651854"/>
    <w:rsid w:val="00653726"/>
    <w:rsid w:val="006578B2"/>
    <w:rsid w:val="006646D4"/>
    <w:rsid w:val="00666F8A"/>
    <w:rsid w:val="00675EEE"/>
    <w:rsid w:val="006769A8"/>
    <w:rsid w:val="00690465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1BAB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37A6B"/>
    <w:rsid w:val="0084659A"/>
    <w:rsid w:val="00846D33"/>
    <w:rsid w:val="00853C4C"/>
    <w:rsid w:val="00854F7B"/>
    <w:rsid w:val="00885271"/>
    <w:rsid w:val="008966D5"/>
    <w:rsid w:val="00896E66"/>
    <w:rsid w:val="008A2059"/>
    <w:rsid w:val="008B027C"/>
    <w:rsid w:val="008B5A33"/>
    <w:rsid w:val="008C4B47"/>
    <w:rsid w:val="008C674C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23AF"/>
    <w:rsid w:val="009D3DEA"/>
    <w:rsid w:val="009D6626"/>
    <w:rsid w:val="009E27E7"/>
    <w:rsid w:val="00A0354D"/>
    <w:rsid w:val="00A361E4"/>
    <w:rsid w:val="00A41DA1"/>
    <w:rsid w:val="00A424ED"/>
    <w:rsid w:val="00A43461"/>
    <w:rsid w:val="00A667E3"/>
    <w:rsid w:val="00A66EA1"/>
    <w:rsid w:val="00A679BD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0687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6E5D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A3A2F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7890"/>
    <w:rsid w:val="00EC1C2E"/>
    <w:rsid w:val="00ED3397"/>
    <w:rsid w:val="00ED4493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86461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https://projektai.intranet.litgrid.eu/PWA/Pagėgiai-Bitėnai%20antros%20grandies%20suformavimas/_layouts/15/DocIdRedir.aspx?ID=PVIS-1304632621-75</Url>
      <Description>PVIS-1304632621-75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PVIS-1304632621-75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3AF4F6-46DE-41A9-9B09-27EA9D99EF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538FC8-DDAF-4603-891B-62D38E0544B9}"/>
</file>

<file path=customXml/itemProps3.xml><?xml version="1.0" encoding="utf-8"?>
<ds:datastoreItem xmlns:ds="http://schemas.openxmlformats.org/officeDocument/2006/customXml" ds:itemID="{B564FEB7-6174-490E-BFE5-54CDBA250A17}"/>
</file>

<file path=customXml/itemProps4.xml><?xml version="1.0" encoding="utf-8"?>
<ds:datastoreItem xmlns:ds="http://schemas.openxmlformats.org/officeDocument/2006/customXml" ds:itemID="{2BDC54DB-6F6B-4FC0-AF21-6339DB203695}"/>
</file>

<file path=customXml/itemProps5.xml><?xml version="1.0" encoding="utf-8"?>
<ds:datastoreItem xmlns:ds="http://schemas.openxmlformats.org/officeDocument/2006/customXml" ds:itemID="{A92F9429-F762-4CA0-8BC5-3E5078E49A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Gintaras Černiauskas</cp:lastModifiedBy>
  <cp:revision>56</cp:revision>
  <cp:lastPrinted>2019-11-13T13:11:00Z</cp:lastPrinted>
  <dcterms:created xsi:type="dcterms:W3CDTF">2020-01-22T13:27:00Z</dcterms:created>
  <dcterms:modified xsi:type="dcterms:W3CDTF">2023-12-04T08:10:00Z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2023-11-10T15:51:53Z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da48c56b-747a-4443-80d9-68a89cff392e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a09375cc-e67a-41ab-a123-4a816863ae42</vt:lpwstr>
  </property>
</Properties>
</file>